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10A62" w14:textId="77777777" w:rsidR="00A33BE7" w:rsidRPr="00E960BB" w:rsidRDefault="00A33BE7" w:rsidP="00A33BE7">
      <w:pPr>
        <w:spacing w:line="240" w:lineRule="auto"/>
        <w:jc w:val="right"/>
        <w:rPr>
          <w:rFonts w:ascii="Corbel" w:hAnsi="Corbel"/>
          <w:i/>
          <w:iCs/>
        </w:rPr>
      </w:pPr>
      <w:r w:rsidRPr="09D898A1">
        <w:rPr>
          <w:rFonts w:ascii="Corbel" w:hAnsi="Corbel"/>
          <w:i/>
          <w:iCs/>
        </w:rPr>
        <w:t>Załącznik nr 1.5 do Zarządzenia Rektora UR  nr 61/2025</w:t>
      </w:r>
    </w:p>
    <w:p w14:paraId="05C7F186" w14:textId="77777777" w:rsidR="00A33BE7" w:rsidRPr="00E960BB" w:rsidRDefault="00A33BE7" w:rsidP="00A33B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628963B1" w14:textId="77777777" w:rsidR="00A33BE7" w:rsidRPr="009C54AE" w:rsidRDefault="00A33BE7" w:rsidP="00A33BE7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4BC2639C" w14:textId="77777777" w:rsidR="00A33BE7" w:rsidRDefault="00A33BE7" w:rsidP="00A33BE7">
      <w:pPr>
        <w:spacing w:after="0" w:line="240" w:lineRule="exact"/>
        <w:jc w:val="center"/>
        <w:rPr>
          <w:rFonts w:ascii="Corbel" w:hAnsi="Corbel"/>
          <w:i/>
        </w:rPr>
      </w:pPr>
      <w:r w:rsidRPr="009C54AE"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; 2025-2030</w:t>
      </w:r>
    </w:p>
    <w:p w14:paraId="7B743E3F" w14:textId="77777777" w:rsidR="00A33BE7" w:rsidRDefault="00A33BE7" w:rsidP="00A33BE7">
      <w:pPr>
        <w:spacing w:after="0" w:line="240" w:lineRule="exact"/>
        <w:ind w:left="1416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584EA47" w14:textId="77777777" w:rsidR="00A33BE7" w:rsidRPr="009C54AE" w:rsidRDefault="00A33BE7" w:rsidP="00A33BE7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: 2029/2030</w:t>
      </w:r>
    </w:p>
    <w:p w14:paraId="471C7524" w14:textId="77777777" w:rsidR="00A33BE7" w:rsidRPr="009C54AE" w:rsidRDefault="00A33BE7" w:rsidP="00A33BE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33BE7" w:rsidRPr="009C54AE" w14:paraId="7A3C6D60" w14:textId="77777777" w:rsidTr="00AC04A8">
        <w:tc>
          <w:tcPr>
            <w:tcW w:w="2694" w:type="dxa"/>
            <w:vAlign w:val="center"/>
          </w:tcPr>
          <w:p w14:paraId="29C6CDA1" w14:textId="77777777" w:rsidR="00A33BE7" w:rsidRPr="000313F7" w:rsidRDefault="00A33BE7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13F7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CB7460" w14:textId="77777777" w:rsidR="00A33BE7" w:rsidRPr="000313F7" w:rsidRDefault="00A33BE7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13F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Diagnoza edukacyjna </w:t>
            </w:r>
          </w:p>
        </w:tc>
      </w:tr>
      <w:tr w:rsidR="00A33BE7" w:rsidRPr="009C54AE" w14:paraId="5D22E963" w14:textId="77777777" w:rsidTr="00AC04A8">
        <w:tc>
          <w:tcPr>
            <w:tcW w:w="2694" w:type="dxa"/>
            <w:vAlign w:val="center"/>
          </w:tcPr>
          <w:p w14:paraId="7B3CE84B" w14:textId="77777777" w:rsidR="00A33BE7" w:rsidRPr="000313F7" w:rsidRDefault="00A33BE7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13F7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A87F27" w14:textId="77777777" w:rsidR="00A33BE7" w:rsidRPr="000313F7" w:rsidRDefault="00A33BE7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33BE7" w:rsidRPr="009C54AE" w14:paraId="08002BCC" w14:textId="77777777" w:rsidTr="00AC04A8">
        <w:tc>
          <w:tcPr>
            <w:tcW w:w="2694" w:type="dxa"/>
            <w:vAlign w:val="center"/>
          </w:tcPr>
          <w:p w14:paraId="1F605C39" w14:textId="77777777" w:rsidR="00A33BE7" w:rsidRPr="009C54AE" w:rsidRDefault="00A33BE7" w:rsidP="00AC04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BEC7B4" w14:textId="77777777" w:rsidR="00A33BE7" w:rsidRPr="009C54AE" w:rsidRDefault="00A33BE7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A33BE7" w:rsidRPr="009C54AE" w14:paraId="19619F75" w14:textId="77777777" w:rsidTr="00AC04A8">
        <w:tc>
          <w:tcPr>
            <w:tcW w:w="2694" w:type="dxa"/>
            <w:vAlign w:val="center"/>
          </w:tcPr>
          <w:p w14:paraId="099CD7B3" w14:textId="77777777" w:rsidR="00A33BE7" w:rsidRPr="009C54AE" w:rsidRDefault="00A33BE7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0BB668" w14:textId="77777777" w:rsidR="00A33BE7" w:rsidRPr="00296623" w:rsidRDefault="00A33BE7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33BE7" w:rsidRPr="009C54AE" w14:paraId="4AB8C7F7" w14:textId="77777777" w:rsidTr="00AC04A8">
        <w:tc>
          <w:tcPr>
            <w:tcW w:w="2694" w:type="dxa"/>
            <w:vAlign w:val="center"/>
          </w:tcPr>
          <w:p w14:paraId="512EFFA7" w14:textId="77777777" w:rsidR="00A33BE7" w:rsidRPr="009C54AE" w:rsidRDefault="00A33BE7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1293B2" w14:textId="77777777" w:rsidR="00A33BE7" w:rsidRPr="009C54AE" w:rsidRDefault="00A33BE7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A33BE7" w:rsidRPr="009C54AE" w14:paraId="1E50B189" w14:textId="77777777" w:rsidTr="00AC04A8">
        <w:tc>
          <w:tcPr>
            <w:tcW w:w="2694" w:type="dxa"/>
            <w:vAlign w:val="center"/>
          </w:tcPr>
          <w:p w14:paraId="2DDC2054" w14:textId="77777777" w:rsidR="00A33BE7" w:rsidRPr="009C54AE" w:rsidRDefault="00A33BE7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D108EF" w14:textId="77777777" w:rsidR="00A33BE7" w:rsidRPr="009C54AE" w:rsidRDefault="00A33BE7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33BE7" w:rsidRPr="009C54AE" w14:paraId="778A6659" w14:textId="77777777" w:rsidTr="00AC04A8">
        <w:tc>
          <w:tcPr>
            <w:tcW w:w="2694" w:type="dxa"/>
            <w:vAlign w:val="center"/>
          </w:tcPr>
          <w:p w14:paraId="18B7A03A" w14:textId="77777777" w:rsidR="00A33BE7" w:rsidRPr="009C54AE" w:rsidRDefault="00A33BE7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8A812C" w14:textId="77777777" w:rsidR="00A33BE7" w:rsidRPr="009C54AE" w:rsidRDefault="00A33BE7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33BE7" w:rsidRPr="009C54AE" w14:paraId="20F8FD64" w14:textId="77777777" w:rsidTr="00AC04A8">
        <w:tc>
          <w:tcPr>
            <w:tcW w:w="2694" w:type="dxa"/>
            <w:vAlign w:val="center"/>
          </w:tcPr>
          <w:p w14:paraId="13855DB8" w14:textId="77777777" w:rsidR="00A33BE7" w:rsidRPr="009C54AE" w:rsidRDefault="00A33BE7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91935" w14:textId="77777777" w:rsidR="00A33BE7" w:rsidRPr="009C54AE" w:rsidRDefault="00A33BE7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33BE7" w:rsidRPr="009C54AE" w14:paraId="23FFAF22" w14:textId="77777777" w:rsidTr="00AC04A8">
        <w:tc>
          <w:tcPr>
            <w:tcW w:w="2694" w:type="dxa"/>
            <w:vAlign w:val="center"/>
          </w:tcPr>
          <w:p w14:paraId="0B1DB7FA" w14:textId="77777777" w:rsidR="00A33BE7" w:rsidRPr="009C54AE" w:rsidRDefault="00A33BE7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27B2B6" w14:textId="77777777" w:rsidR="00A33BE7" w:rsidRPr="009C54AE" w:rsidRDefault="00A33BE7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sem.9</w:t>
            </w:r>
          </w:p>
        </w:tc>
      </w:tr>
      <w:tr w:rsidR="00A33BE7" w:rsidRPr="009C54AE" w14:paraId="342A6CCC" w14:textId="77777777" w:rsidTr="00AC04A8">
        <w:tc>
          <w:tcPr>
            <w:tcW w:w="2694" w:type="dxa"/>
            <w:vAlign w:val="center"/>
          </w:tcPr>
          <w:p w14:paraId="22EE7BFA" w14:textId="77777777" w:rsidR="00A33BE7" w:rsidRPr="009C54AE" w:rsidRDefault="00A33BE7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16EA62" w14:textId="77777777" w:rsidR="00A33BE7" w:rsidRPr="00296623" w:rsidRDefault="00A33BE7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H</w:t>
            </w: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. </w:t>
            </w:r>
            <w:r w:rsidRPr="006C59D1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PODSTAWY DIAGNOSTYKI EDUKACYJNEJ DLA NAUCZYCIELI</w:t>
            </w:r>
          </w:p>
        </w:tc>
      </w:tr>
      <w:tr w:rsidR="00A33BE7" w:rsidRPr="009C54AE" w14:paraId="0D2919E1" w14:textId="77777777" w:rsidTr="00AC04A8">
        <w:tc>
          <w:tcPr>
            <w:tcW w:w="2694" w:type="dxa"/>
            <w:vAlign w:val="center"/>
          </w:tcPr>
          <w:p w14:paraId="5A9C949E" w14:textId="77777777" w:rsidR="00A33BE7" w:rsidRPr="009C54AE" w:rsidRDefault="00A33BE7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FE4851" w14:textId="77777777" w:rsidR="00A33BE7" w:rsidRPr="009C54AE" w:rsidRDefault="00A33BE7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33BE7" w:rsidRPr="009C54AE" w14:paraId="2ED4772F" w14:textId="77777777" w:rsidTr="00AC04A8">
        <w:tc>
          <w:tcPr>
            <w:tcW w:w="2694" w:type="dxa"/>
            <w:vAlign w:val="center"/>
          </w:tcPr>
          <w:p w14:paraId="7CD28707" w14:textId="77777777" w:rsidR="00A33BE7" w:rsidRPr="009C54AE" w:rsidRDefault="00A33BE7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9323E2" w14:textId="77777777" w:rsidR="00A33BE7" w:rsidRPr="009C54AE" w:rsidRDefault="00A33BE7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A33BE7" w:rsidRPr="009C54AE" w14:paraId="5E6D249C" w14:textId="77777777" w:rsidTr="00AC04A8">
        <w:tc>
          <w:tcPr>
            <w:tcW w:w="2694" w:type="dxa"/>
            <w:vAlign w:val="center"/>
          </w:tcPr>
          <w:p w14:paraId="27ED1700" w14:textId="77777777" w:rsidR="00A33BE7" w:rsidRPr="009C54AE" w:rsidRDefault="00A33BE7" w:rsidP="00AC04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981512" w14:textId="77777777" w:rsidR="00A33BE7" w:rsidRPr="009C54AE" w:rsidRDefault="00A33BE7" w:rsidP="00AC04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13F7">
              <w:rPr>
                <w:rFonts w:ascii="Corbel" w:hAnsi="Corbel"/>
                <w:b w:val="0"/>
                <w:sz w:val="24"/>
                <w:szCs w:val="24"/>
              </w:rPr>
              <w:t>dr Anna Gagat-Matuła, dr Agnieszka Łaba-</w:t>
            </w:r>
            <w:proofErr w:type="spellStart"/>
            <w:r w:rsidRPr="000313F7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0313F7">
              <w:rPr>
                <w:rFonts w:ascii="Corbel" w:hAnsi="Corbel"/>
                <w:b w:val="0"/>
                <w:sz w:val="24"/>
                <w:szCs w:val="24"/>
              </w:rPr>
              <w:t>dr Joanna Leśniak</w:t>
            </w:r>
          </w:p>
        </w:tc>
      </w:tr>
    </w:tbl>
    <w:p w14:paraId="1C22630B" w14:textId="77777777" w:rsidR="00A33BE7" w:rsidRPr="009C54AE" w:rsidRDefault="00A33BE7" w:rsidP="00A33BE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E3E65D3" w14:textId="77777777" w:rsidR="00A33BE7" w:rsidRPr="009C54AE" w:rsidRDefault="00A33BE7" w:rsidP="00A33BE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D53EC5" w14:textId="77777777" w:rsidR="00A33BE7" w:rsidRPr="009C54AE" w:rsidRDefault="00A33BE7" w:rsidP="00A33BE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A33BE7" w:rsidRPr="009C54AE" w14:paraId="54C58974" w14:textId="77777777" w:rsidTr="00AC04A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F3CB" w14:textId="77777777" w:rsidR="00A33BE7" w:rsidRDefault="00A33BE7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67FB2" w14:textId="77777777" w:rsidR="00A33BE7" w:rsidRPr="009C54AE" w:rsidRDefault="00A33BE7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DBE69" w14:textId="77777777" w:rsidR="00A33BE7" w:rsidRPr="009C54AE" w:rsidRDefault="00A33BE7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8774" w14:textId="77777777" w:rsidR="00A33BE7" w:rsidRPr="009C54AE" w:rsidRDefault="00A33BE7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F47A7" w14:textId="77777777" w:rsidR="00A33BE7" w:rsidRPr="009C54AE" w:rsidRDefault="00A33BE7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BBB2" w14:textId="77777777" w:rsidR="00A33BE7" w:rsidRPr="009C54AE" w:rsidRDefault="00A33BE7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4FF6" w14:textId="77777777" w:rsidR="00A33BE7" w:rsidRPr="009C54AE" w:rsidRDefault="00A33BE7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8853" w14:textId="77777777" w:rsidR="00A33BE7" w:rsidRPr="009C54AE" w:rsidRDefault="00A33BE7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D0F1" w14:textId="77777777" w:rsidR="00A33BE7" w:rsidRPr="009C54AE" w:rsidRDefault="00A33BE7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35988" w14:textId="77777777" w:rsidR="00A33BE7" w:rsidRPr="009C54AE" w:rsidRDefault="00A33BE7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A826" w14:textId="77777777" w:rsidR="00A33BE7" w:rsidRPr="009C54AE" w:rsidRDefault="00A33BE7" w:rsidP="00AC04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33BE7" w:rsidRPr="009C54AE" w14:paraId="21C8E60D" w14:textId="77777777" w:rsidTr="00AC04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0434" w14:textId="77777777" w:rsidR="00A33BE7" w:rsidRPr="009C54AE" w:rsidRDefault="00A33BE7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094C" w14:textId="77777777" w:rsidR="00A33BE7" w:rsidRPr="009C54AE" w:rsidRDefault="00A33BE7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6A40" w14:textId="77777777" w:rsidR="00A33BE7" w:rsidRPr="009C54AE" w:rsidRDefault="00A33BE7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D13A" w14:textId="77777777" w:rsidR="00A33BE7" w:rsidRPr="009C54AE" w:rsidRDefault="00A33BE7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457C" w14:textId="77777777" w:rsidR="00A33BE7" w:rsidRPr="009C54AE" w:rsidRDefault="00A33BE7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6E5A" w14:textId="77777777" w:rsidR="00A33BE7" w:rsidRPr="009C54AE" w:rsidRDefault="00A33BE7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5767" w14:textId="77777777" w:rsidR="00A33BE7" w:rsidRPr="009C54AE" w:rsidRDefault="00A33BE7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C2B0" w14:textId="77777777" w:rsidR="00A33BE7" w:rsidRPr="009C54AE" w:rsidRDefault="00A33BE7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C397" w14:textId="77777777" w:rsidR="00A33BE7" w:rsidRPr="009C54AE" w:rsidRDefault="00A33BE7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2FAD" w14:textId="77777777" w:rsidR="00A33BE7" w:rsidRPr="009C54AE" w:rsidRDefault="00A33BE7" w:rsidP="00AC04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2E5146" w14:textId="77777777" w:rsidR="00A33BE7" w:rsidRPr="009C54AE" w:rsidRDefault="00A33BE7" w:rsidP="00A33BE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F0A806" w14:textId="77777777" w:rsidR="00A33BE7" w:rsidRPr="009C54AE" w:rsidRDefault="00A33BE7" w:rsidP="00A33BE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6AAD7F" w14:textId="77777777" w:rsidR="00A33BE7" w:rsidRDefault="00A33BE7" w:rsidP="00A33BE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8EA745" w14:textId="77777777" w:rsidR="00A33BE7" w:rsidRPr="009C54AE" w:rsidRDefault="00A33BE7" w:rsidP="00A33BE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B3DC81" w14:textId="77777777" w:rsidR="00A33BE7" w:rsidRPr="0048703D" w:rsidRDefault="00A33BE7" w:rsidP="00A33BE7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561F23EB" w14:textId="77777777" w:rsidR="00A33BE7" w:rsidRPr="009C54AE" w:rsidRDefault="00A33BE7" w:rsidP="00A33B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B1CD4F" w14:textId="77777777" w:rsidR="00A33BE7" w:rsidRPr="009C54AE" w:rsidRDefault="00A33BE7" w:rsidP="00A33B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1E087E" w14:textId="77777777" w:rsidR="00A33BE7" w:rsidRDefault="00A33BE7" w:rsidP="00A33B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b w:val="0"/>
          <w:smallCaps w:val="0"/>
          <w:szCs w:val="24"/>
        </w:rPr>
        <w:t xml:space="preserve">: </w:t>
      </w:r>
      <w:r w:rsidRPr="00A53C11">
        <w:rPr>
          <w:rFonts w:ascii="Corbel" w:hAnsi="Corbel"/>
          <w:bCs/>
          <w:smallCaps w:val="0"/>
          <w:szCs w:val="24"/>
          <w:u w:val="single"/>
        </w:rPr>
        <w:t>zaliczenie z oceną</w:t>
      </w:r>
    </w:p>
    <w:p w14:paraId="3638BDD7" w14:textId="77777777" w:rsidR="00A33BE7" w:rsidRPr="009C54AE" w:rsidRDefault="00A33BE7" w:rsidP="00A33B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33BE7" w:rsidRPr="009C54AE" w14:paraId="207FB1E1" w14:textId="77777777" w:rsidTr="00AC04A8">
        <w:tc>
          <w:tcPr>
            <w:tcW w:w="9670" w:type="dxa"/>
          </w:tcPr>
          <w:p w14:paraId="39D7A272" w14:textId="77777777" w:rsidR="00A33BE7" w:rsidRPr="009C54AE" w:rsidRDefault="00A33BE7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 wynikających z toku studiów</w:t>
            </w:r>
          </w:p>
        </w:tc>
      </w:tr>
    </w:tbl>
    <w:p w14:paraId="5DD7BCA2" w14:textId="77777777" w:rsidR="00A33BE7" w:rsidRDefault="00A33BE7" w:rsidP="00A33BE7">
      <w:pPr>
        <w:pStyle w:val="Punktygwne"/>
        <w:spacing w:before="0" w:after="0"/>
        <w:rPr>
          <w:rFonts w:ascii="Corbel" w:hAnsi="Corbel"/>
          <w:szCs w:val="24"/>
        </w:rPr>
      </w:pPr>
    </w:p>
    <w:p w14:paraId="386C8006" w14:textId="77777777" w:rsidR="00A33BE7" w:rsidRPr="00C05F44" w:rsidRDefault="00A33BE7" w:rsidP="00A33B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78329C" w14:textId="77777777" w:rsidR="00A33BE7" w:rsidRPr="00C05F44" w:rsidRDefault="00A33BE7" w:rsidP="00A33BE7">
      <w:pPr>
        <w:pStyle w:val="Punktygwne"/>
        <w:spacing w:before="0" w:after="0"/>
        <w:rPr>
          <w:rFonts w:ascii="Corbel" w:hAnsi="Corbel"/>
          <w:szCs w:val="24"/>
        </w:rPr>
      </w:pPr>
    </w:p>
    <w:p w14:paraId="5F3A48A3" w14:textId="77777777" w:rsidR="00A33BE7" w:rsidRDefault="00A33BE7" w:rsidP="00A33BE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A01775F" w14:textId="77777777" w:rsidR="00A33BE7" w:rsidRPr="009C54AE" w:rsidRDefault="00A33BE7" w:rsidP="00A33BE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A33BE7" w:rsidRPr="009C54AE" w14:paraId="55981D61" w14:textId="77777777" w:rsidTr="00AC04A8">
        <w:tc>
          <w:tcPr>
            <w:tcW w:w="845" w:type="dxa"/>
            <w:vAlign w:val="center"/>
          </w:tcPr>
          <w:p w14:paraId="054D4F68" w14:textId="77777777" w:rsidR="00A33BE7" w:rsidRPr="009C54AE" w:rsidRDefault="00A33BE7" w:rsidP="00AC04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C0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1EBFEBC" w14:textId="77777777" w:rsidR="00A33BE7" w:rsidRPr="009C54AE" w:rsidRDefault="00A33BE7" w:rsidP="00AC04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C00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uczestnictwa w procesie pomiaru osiągnieć edukacyjnych uczniów. </w:t>
            </w:r>
          </w:p>
        </w:tc>
      </w:tr>
      <w:tr w:rsidR="00A33BE7" w:rsidRPr="009C54AE" w14:paraId="5BEA0A0E" w14:textId="77777777" w:rsidTr="00AC04A8">
        <w:tc>
          <w:tcPr>
            <w:tcW w:w="845" w:type="dxa"/>
          </w:tcPr>
          <w:p w14:paraId="47ABFD17" w14:textId="77777777" w:rsidR="00A33BE7" w:rsidRPr="009C54AE" w:rsidRDefault="00A33BE7" w:rsidP="00AC04A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C0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C192696" w14:textId="77777777" w:rsidR="00A33BE7" w:rsidRPr="009C54AE" w:rsidRDefault="00A33BE7" w:rsidP="00AC04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C00">
              <w:rPr>
                <w:rFonts w:ascii="Corbel" w:hAnsi="Corbel"/>
                <w:b w:val="0"/>
                <w:sz w:val="24"/>
                <w:szCs w:val="24"/>
              </w:rPr>
              <w:t>Przygotowanie studentów do przeprowadzania pomiaru sprawdzającego i różnicującego w procesie edukacyjnym.</w:t>
            </w:r>
          </w:p>
        </w:tc>
      </w:tr>
      <w:tr w:rsidR="00A33BE7" w:rsidRPr="009C54AE" w14:paraId="280BCD91" w14:textId="77777777" w:rsidTr="00AC04A8">
        <w:tc>
          <w:tcPr>
            <w:tcW w:w="845" w:type="dxa"/>
          </w:tcPr>
          <w:p w14:paraId="3C909274" w14:textId="77777777" w:rsidR="00A33BE7" w:rsidRPr="009C54AE" w:rsidRDefault="00A33BE7" w:rsidP="00AC04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C0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14F3E0A" w14:textId="77777777" w:rsidR="00A33BE7" w:rsidRPr="009C54AE" w:rsidRDefault="00A33BE7" w:rsidP="00AC04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C00">
              <w:rPr>
                <w:rFonts w:ascii="Corbel" w:hAnsi="Corbel"/>
                <w:b w:val="0"/>
                <w:sz w:val="24"/>
                <w:szCs w:val="24"/>
              </w:rPr>
              <w:t>Przygotowanie studentów do projektowania wybranych testów osiągnieć szkolnych.</w:t>
            </w:r>
          </w:p>
        </w:tc>
      </w:tr>
    </w:tbl>
    <w:p w14:paraId="67D9F589" w14:textId="77777777" w:rsidR="00A33BE7" w:rsidRPr="009C54AE" w:rsidRDefault="00A33BE7" w:rsidP="00A33BE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AD7C03" w14:textId="77777777" w:rsidR="00A33BE7" w:rsidRDefault="00A33BE7" w:rsidP="00A33BE7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5525"/>
        <w:gridCol w:w="1839"/>
      </w:tblGrid>
      <w:tr w:rsidR="00A33BE7" w:rsidRPr="003A2320" w14:paraId="580BC638" w14:textId="77777777" w:rsidTr="00AC04A8">
        <w:tc>
          <w:tcPr>
            <w:tcW w:w="1680" w:type="dxa"/>
            <w:vAlign w:val="center"/>
          </w:tcPr>
          <w:p w14:paraId="2D7B4081" w14:textId="77777777" w:rsidR="00A33BE7" w:rsidRPr="003A2320" w:rsidRDefault="00A33BE7" w:rsidP="00AC04A8">
            <w:pPr>
              <w:spacing w:after="0" w:line="240" w:lineRule="auto"/>
              <w:jc w:val="center"/>
            </w:pPr>
            <w:r w:rsidRPr="003A2320">
              <w:rPr>
                <w:b/>
              </w:rPr>
              <w:t>EK</w:t>
            </w:r>
            <w:r w:rsidRPr="003A2320">
              <w:t xml:space="preserve"> (efekt uczenia się)</w:t>
            </w:r>
          </w:p>
        </w:tc>
        <w:tc>
          <w:tcPr>
            <w:tcW w:w="5983" w:type="dxa"/>
            <w:vAlign w:val="center"/>
          </w:tcPr>
          <w:p w14:paraId="6C665E4A" w14:textId="77777777" w:rsidR="00A33BE7" w:rsidRPr="003A2320" w:rsidRDefault="00A33BE7" w:rsidP="00AC04A8">
            <w:pPr>
              <w:spacing w:after="0" w:line="240" w:lineRule="auto"/>
              <w:jc w:val="center"/>
            </w:pPr>
            <w:r w:rsidRPr="003A2320">
              <w:t xml:space="preserve">Treść efektu uczenia się zdefiniowanego dla przedmiotu </w:t>
            </w:r>
          </w:p>
        </w:tc>
        <w:tc>
          <w:tcPr>
            <w:tcW w:w="1857" w:type="dxa"/>
            <w:vAlign w:val="center"/>
          </w:tcPr>
          <w:p w14:paraId="2E3C3D63" w14:textId="77777777" w:rsidR="00A33BE7" w:rsidRPr="003A2320" w:rsidRDefault="00A33BE7" w:rsidP="00AC04A8">
            <w:pPr>
              <w:spacing w:after="0" w:line="240" w:lineRule="auto"/>
              <w:jc w:val="center"/>
            </w:pPr>
            <w:r w:rsidRPr="003A2320">
              <w:t>Odniesienie do efektów  kierunkowych</w:t>
            </w:r>
            <w:r w:rsidRPr="003A2320">
              <w:rPr>
                <w:vertAlign w:val="superscript"/>
              </w:rPr>
              <w:footnoteReference w:id="1"/>
            </w:r>
          </w:p>
        </w:tc>
      </w:tr>
      <w:tr w:rsidR="00A33BE7" w:rsidRPr="003A2320" w14:paraId="1A7E22FF" w14:textId="77777777" w:rsidTr="00AC04A8">
        <w:tc>
          <w:tcPr>
            <w:tcW w:w="1680" w:type="dxa"/>
          </w:tcPr>
          <w:p w14:paraId="56C04894" w14:textId="77777777" w:rsidR="00A33BE7" w:rsidRPr="005263E7" w:rsidRDefault="00A33BE7" w:rsidP="00AC04A8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EK</w:t>
            </w:r>
            <w:r w:rsidRPr="005263E7">
              <w:rPr>
                <w:rFonts w:ascii="Corbel" w:eastAsia="Times New Roman" w:hAnsi="Corbel"/>
                <w:lang w:eastAsia="pl-PL"/>
              </w:rPr>
              <w:softHyphen/>
              <w:t>_01</w:t>
            </w:r>
          </w:p>
        </w:tc>
        <w:tc>
          <w:tcPr>
            <w:tcW w:w="5983" w:type="dxa"/>
          </w:tcPr>
          <w:p w14:paraId="29AD47BC" w14:textId="77777777" w:rsidR="00A33BE7" w:rsidRPr="005263E7" w:rsidRDefault="00A33BE7" w:rsidP="00AC0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Wyjaśni teorie, koncepcje i modele rozpoznawania cech rozwoju i funkcjonowania dziecka w wieku przedszkolnym i ucznia w młodszym wieku szkolnym odpowiednio u progu wychowania przedszkolnego i pierwszego etapu edukacji ogólnokształcącej (klasa I szkoły podstawowej) jako podstawy wspomagania rozwoju dziecka lub ucznia na etapie wczesnej edukacji;</w:t>
            </w:r>
          </w:p>
        </w:tc>
        <w:tc>
          <w:tcPr>
            <w:tcW w:w="1857" w:type="dxa"/>
            <w:vAlign w:val="center"/>
          </w:tcPr>
          <w:p w14:paraId="77A5B556" w14:textId="77777777" w:rsidR="00A33BE7" w:rsidRPr="005263E7" w:rsidRDefault="00A33BE7" w:rsidP="00AC04A8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  <w:p w14:paraId="2B2A8D5E" w14:textId="77777777" w:rsidR="00A33BE7" w:rsidRPr="005263E7" w:rsidRDefault="00A33BE7" w:rsidP="00AC04A8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PPiW.W13</w:t>
            </w:r>
          </w:p>
        </w:tc>
      </w:tr>
      <w:tr w:rsidR="00A33BE7" w:rsidRPr="003A2320" w14:paraId="47B12299" w14:textId="77777777" w:rsidTr="00AC04A8">
        <w:tc>
          <w:tcPr>
            <w:tcW w:w="1680" w:type="dxa"/>
          </w:tcPr>
          <w:p w14:paraId="74114DED" w14:textId="77777777" w:rsidR="00A33BE7" w:rsidRPr="005263E7" w:rsidRDefault="00A33BE7" w:rsidP="00AC04A8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EK_02</w:t>
            </w:r>
          </w:p>
        </w:tc>
        <w:tc>
          <w:tcPr>
            <w:tcW w:w="5983" w:type="dxa"/>
          </w:tcPr>
          <w:p w14:paraId="56E76D44" w14:textId="77777777" w:rsidR="00A33BE7" w:rsidRPr="005263E7" w:rsidRDefault="00A33BE7" w:rsidP="00AC04A8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Poprawnie skonstruuje narzędzia diagnozy pedagogicznej;</w:t>
            </w:r>
          </w:p>
        </w:tc>
        <w:tc>
          <w:tcPr>
            <w:tcW w:w="1857" w:type="dxa"/>
            <w:vAlign w:val="center"/>
          </w:tcPr>
          <w:p w14:paraId="0757A066" w14:textId="77777777" w:rsidR="00A33BE7" w:rsidRPr="005263E7" w:rsidRDefault="00A33BE7" w:rsidP="00AC04A8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PPiW.U14</w:t>
            </w:r>
          </w:p>
        </w:tc>
      </w:tr>
      <w:tr w:rsidR="00A33BE7" w:rsidRPr="003A2320" w14:paraId="1851365D" w14:textId="77777777" w:rsidTr="00AC04A8">
        <w:tc>
          <w:tcPr>
            <w:tcW w:w="1680" w:type="dxa"/>
          </w:tcPr>
          <w:p w14:paraId="7189349A" w14:textId="77777777" w:rsidR="00A33BE7" w:rsidRPr="005263E7" w:rsidRDefault="00A33BE7" w:rsidP="00AC04A8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EK_03</w:t>
            </w:r>
          </w:p>
        </w:tc>
        <w:tc>
          <w:tcPr>
            <w:tcW w:w="5983" w:type="dxa"/>
          </w:tcPr>
          <w:p w14:paraId="37B3DCCD" w14:textId="77777777" w:rsidR="00A33BE7" w:rsidRPr="005263E7" w:rsidRDefault="00A33BE7" w:rsidP="00AC0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Zaprojektuje ścieżkę własnego rozwoju zawodowego i dokonuje jego ewaluacji;</w:t>
            </w:r>
          </w:p>
        </w:tc>
        <w:tc>
          <w:tcPr>
            <w:tcW w:w="1857" w:type="dxa"/>
            <w:vAlign w:val="center"/>
          </w:tcPr>
          <w:p w14:paraId="0A2A6AD5" w14:textId="77777777" w:rsidR="00A33BE7" w:rsidRPr="005263E7" w:rsidRDefault="00A33BE7" w:rsidP="00AC04A8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PPiW.U14</w:t>
            </w:r>
          </w:p>
        </w:tc>
      </w:tr>
      <w:tr w:rsidR="00A33BE7" w:rsidRPr="003A2320" w14:paraId="1DF9B165" w14:textId="77777777" w:rsidTr="00AC04A8">
        <w:tc>
          <w:tcPr>
            <w:tcW w:w="1680" w:type="dxa"/>
          </w:tcPr>
          <w:p w14:paraId="7E9F3E1C" w14:textId="77777777" w:rsidR="00A33BE7" w:rsidRPr="005263E7" w:rsidRDefault="00A33BE7" w:rsidP="00AC04A8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EK_04</w:t>
            </w:r>
          </w:p>
        </w:tc>
        <w:tc>
          <w:tcPr>
            <w:tcW w:w="5983" w:type="dxa"/>
          </w:tcPr>
          <w:p w14:paraId="3E1EBE72" w14:textId="77777777" w:rsidR="00A33BE7" w:rsidRPr="005263E7" w:rsidRDefault="00A33BE7" w:rsidP="00AC04A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Jest gotów do ciągłego podnoszenia poziomu własnej wiedzy, umiejętności i kompetencji społecznych w procesie diagnozowania pedagogicznego, w tym w zakresie kształcenia uczniów ze specjalnymi potrzebami edukacyjnymi i niepełnosprawnościami.</w:t>
            </w:r>
          </w:p>
        </w:tc>
        <w:tc>
          <w:tcPr>
            <w:tcW w:w="1857" w:type="dxa"/>
            <w:vAlign w:val="center"/>
          </w:tcPr>
          <w:p w14:paraId="3C7CE212" w14:textId="77777777" w:rsidR="00A33BE7" w:rsidRPr="005263E7" w:rsidRDefault="00A33BE7" w:rsidP="00AC04A8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5263E7">
              <w:rPr>
                <w:rFonts w:ascii="Corbel" w:eastAsia="Times New Roman" w:hAnsi="Corbel"/>
                <w:lang w:eastAsia="pl-PL"/>
              </w:rPr>
              <w:t>PPiW.K</w:t>
            </w:r>
            <w:r>
              <w:rPr>
                <w:rFonts w:ascii="Corbel" w:eastAsia="Times New Roman" w:hAnsi="Corbel"/>
                <w:lang w:eastAsia="pl-PL"/>
              </w:rPr>
              <w:t>0</w:t>
            </w:r>
            <w:r w:rsidRPr="005263E7">
              <w:rPr>
                <w:rFonts w:ascii="Corbel" w:eastAsia="Times New Roman" w:hAnsi="Corbel"/>
                <w:lang w:eastAsia="pl-PL"/>
              </w:rPr>
              <w:t>4</w:t>
            </w:r>
          </w:p>
        </w:tc>
      </w:tr>
    </w:tbl>
    <w:p w14:paraId="0F1735E7" w14:textId="77777777" w:rsidR="00A33BE7" w:rsidRPr="009C54AE" w:rsidRDefault="00A33BE7" w:rsidP="00A33BE7">
      <w:pPr>
        <w:spacing w:after="0" w:line="240" w:lineRule="auto"/>
        <w:ind w:left="426"/>
        <w:rPr>
          <w:rFonts w:ascii="Corbel" w:hAnsi="Corbel"/>
        </w:rPr>
      </w:pPr>
    </w:p>
    <w:p w14:paraId="087B99F7" w14:textId="77777777" w:rsidR="00A33BE7" w:rsidRPr="009C54AE" w:rsidRDefault="00A33BE7" w:rsidP="00A33BE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>3.3 Treści programowe</w:t>
      </w:r>
    </w:p>
    <w:p w14:paraId="08CE514E" w14:textId="77777777" w:rsidR="00A33BE7" w:rsidRPr="009C54AE" w:rsidRDefault="00A33BE7" w:rsidP="00A33BE7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</w:rPr>
      </w:pPr>
      <w:r w:rsidRPr="009C54AE">
        <w:rPr>
          <w:rFonts w:ascii="Corbel" w:hAnsi="Corbel"/>
        </w:rPr>
        <w:t>Problematyka wykładu</w:t>
      </w:r>
    </w:p>
    <w:p w14:paraId="6E11D621" w14:textId="77777777" w:rsidR="00A33BE7" w:rsidRPr="009C54AE" w:rsidRDefault="00A33BE7" w:rsidP="00A33BE7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33BE7" w:rsidRPr="009C54AE" w14:paraId="59B26E7F" w14:textId="77777777" w:rsidTr="00AC04A8">
        <w:tc>
          <w:tcPr>
            <w:tcW w:w="9520" w:type="dxa"/>
          </w:tcPr>
          <w:p w14:paraId="3D50A40D" w14:textId="77777777" w:rsidR="00A33BE7" w:rsidRPr="00EE269F" w:rsidRDefault="00A33BE7" w:rsidP="00AC04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 w:rsidRPr="00EE269F">
              <w:rPr>
                <w:rFonts w:ascii="Corbel" w:hAnsi="Corbel"/>
                <w:b/>
              </w:rPr>
              <w:t>Treści merytoryczne</w:t>
            </w:r>
          </w:p>
        </w:tc>
      </w:tr>
      <w:tr w:rsidR="00A33BE7" w:rsidRPr="009C54AE" w14:paraId="6EC59D99" w14:textId="77777777" w:rsidTr="00AC04A8">
        <w:trPr>
          <w:trHeight w:val="363"/>
        </w:trPr>
        <w:tc>
          <w:tcPr>
            <w:tcW w:w="9520" w:type="dxa"/>
          </w:tcPr>
          <w:p w14:paraId="2D45EDEE" w14:textId="77777777" w:rsidR="00A33BE7" w:rsidRDefault="00A33BE7" w:rsidP="00A33B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Modele, koncepcje i teorie diagnozy edukacyjnej.</w:t>
            </w:r>
          </w:p>
        </w:tc>
      </w:tr>
      <w:tr w:rsidR="00A33BE7" w:rsidRPr="009C54AE" w14:paraId="4AAB8F0B" w14:textId="77777777" w:rsidTr="00AC04A8">
        <w:tc>
          <w:tcPr>
            <w:tcW w:w="9520" w:type="dxa"/>
          </w:tcPr>
          <w:p w14:paraId="2E3BE421" w14:textId="77777777" w:rsidR="00A33BE7" w:rsidRPr="005263E7" w:rsidRDefault="00A33BE7" w:rsidP="00A33B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5263E7">
              <w:rPr>
                <w:rFonts w:ascii="Corbel" w:hAnsi="Corbel"/>
              </w:rPr>
              <w:t xml:space="preserve">Proces pomiaru osiągnięć edukacyjnych i jego składowe. </w:t>
            </w:r>
          </w:p>
        </w:tc>
      </w:tr>
      <w:tr w:rsidR="00A33BE7" w:rsidRPr="009C54AE" w14:paraId="1123E6D2" w14:textId="77777777" w:rsidTr="00AC04A8">
        <w:tc>
          <w:tcPr>
            <w:tcW w:w="9520" w:type="dxa"/>
          </w:tcPr>
          <w:p w14:paraId="329B76A8" w14:textId="77777777" w:rsidR="00A33BE7" w:rsidRPr="005263E7" w:rsidRDefault="00A33BE7" w:rsidP="00A33B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5263E7">
              <w:rPr>
                <w:rFonts w:ascii="Corbel" w:hAnsi="Corbel"/>
              </w:rPr>
              <w:t>Typy pomiarów osiągnięć edukacyjnych.</w:t>
            </w:r>
          </w:p>
        </w:tc>
      </w:tr>
      <w:tr w:rsidR="00A33BE7" w:rsidRPr="009C54AE" w14:paraId="1B83A420" w14:textId="77777777" w:rsidTr="00AC04A8">
        <w:tc>
          <w:tcPr>
            <w:tcW w:w="9520" w:type="dxa"/>
          </w:tcPr>
          <w:p w14:paraId="295ACD53" w14:textId="77777777" w:rsidR="00A33BE7" w:rsidRDefault="00A33BE7" w:rsidP="00A33B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 w:rsidRPr="00742C00">
              <w:rPr>
                <w:rFonts w:ascii="Corbel" w:hAnsi="Corbel"/>
              </w:rPr>
              <w:t xml:space="preserve">Rodzaje testów osiągnięć szkolnych. </w:t>
            </w:r>
          </w:p>
        </w:tc>
      </w:tr>
      <w:tr w:rsidR="00A33BE7" w:rsidRPr="009C54AE" w14:paraId="2F6DC15A" w14:textId="77777777" w:rsidTr="00AC04A8">
        <w:tc>
          <w:tcPr>
            <w:tcW w:w="9520" w:type="dxa"/>
          </w:tcPr>
          <w:p w14:paraId="243C113B" w14:textId="77777777" w:rsidR="00A33BE7" w:rsidRDefault="00A33BE7" w:rsidP="00A33B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 w:rsidRPr="00742C00">
              <w:rPr>
                <w:rFonts w:ascii="Corbel" w:hAnsi="Corbel"/>
              </w:rPr>
              <w:t>Typy zadań testowych w procesie edukacyjnym</w:t>
            </w:r>
          </w:p>
        </w:tc>
      </w:tr>
      <w:tr w:rsidR="00A33BE7" w:rsidRPr="009C54AE" w14:paraId="1E40160B" w14:textId="77777777" w:rsidTr="00AC04A8">
        <w:tc>
          <w:tcPr>
            <w:tcW w:w="9520" w:type="dxa"/>
          </w:tcPr>
          <w:p w14:paraId="209F6706" w14:textId="77777777" w:rsidR="00A33BE7" w:rsidRDefault="00A33BE7" w:rsidP="00A33BE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Wybrane przykłady </w:t>
            </w:r>
            <w:r w:rsidRPr="00742C00">
              <w:rPr>
                <w:rFonts w:ascii="Corbel" w:hAnsi="Corbel"/>
              </w:rPr>
              <w:t>pomiaru edukacyjnego</w:t>
            </w:r>
            <w:r>
              <w:rPr>
                <w:rFonts w:ascii="Corbel" w:hAnsi="Corbel"/>
              </w:rPr>
              <w:t>.</w:t>
            </w:r>
          </w:p>
        </w:tc>
      </w:tr>
    </w:tbl>
    <w:p w14:paraId="1B9A54B4" w14:textId="77777777" w:rsidR="00A33BE7" w:rsidRPr="009C54AE" w:rsidRDefault="00A33BE7" w:rsidP="00A33BE7">
      <w:pPr>
        <w:spacing w:after="0" w:line="240" w:lineRule="auto"/>
        <w:rPr>
          <w:rFonts w:ascii="Corbel" w:hAnsi="Corbel"/>
        </w:rPr>
      </w:pPr>
    </w:p>
    <w:p w14:paraId="0AB0336B" w14:textId="77777777" w:rsidR="00A33BE7" w:rsidRPr="009C54AE" w:rsidRDefault="00A33BE7" w:rsidP="00A33BE7">
      <w:pPr>
        <w:pStyle w:val="Akapitzlist"/>
        <w:numPr>
          <w:ilvl w:val="0"/>
          <w:numId w:val="5"/>
        </w:numPr>
        <w:spacing w:after="200" w:line="240" w:lineRule="auto"/>
        <w:ind w:left="1080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33BE7" w:rsidRPr="009C54AE" w14:paraId="3F3AE176" w14:textId="77777777" w:rsidTr="00AC04A8">
        <w:tc>
          <w:tcPr>
            <w:tcW w:w="9520" w:type="dxa"/>
          </w:tcPr>
          <w:p w14:paraId="24B141ED" w14:textId="77777777" w:rsidR="00A33BE7" w:rsidRPr="00025124" w:rsidRDefault="00A33BE7" w:rsidP="00AC04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025124">
              <w:rPr>
                <w:rFonts w:ascii="Corbel" w:hAnsi="Corbel"/>
                <w:b/>
              </w:rPr>
              <w:lastRenderedPageBreak/>
              <w:t>Treści merytoryczne</w:t>
            </w:r>
          </w:p>
        </w:tc>
      </w:tr>
      <w:tr w:rsidR="00A33BE7" w:rsidRPr="009C54AE" w14:paraId="79F2207C" w14:textId="77777777" w:rsidTr="00AC04A8">
        <w:tc>
          <w:tcPr>
            <w:tcW w:w="9520" w:type="dxa"/>
          </w:tcPr>
          <w:p w14:paraId="50E846D4" w14:textId="77777777" w:rsidR="00A33BE7" w:rsidRPr="005917EA" w:rsidRDefault="00A33BE7" w:rsidP="00AC04A8">
            <w:pPr>
              <w:spacing w:after="0" w:line="240" w:lineRule="auto"/>
              <w:ind w:left="360"/>
              <w:rPr>
                <w:rFonts w:ascii="Corbel" w:hAnsi="Corbel"/>
              </w:rPr>
            </w:pPr>
            <w:r>
              <w:rPr>
                <w:rFonts w:ascii="Corbel" w:hAnsi="Corbel"/>
              </w:rPr>
              <w:t>1.</w:t>
            </w:r>
            <w:r w:rsidRPr="005917EA">
              <w:rPr>
                <w:rFonts w:ascii="Corbel" w:hAnsi="Corbel"/>
              </w:rPr>
              <w:t>Konstrukcja i wykorzystanie narzędzi pomiaru. Przykłady.</w:t>
            </w:r>
          </w:p>
        </w:tc>
      </w:tr>
      <w:tr w:rsidR="00A33BE7" w:rsidRPr="009C54AE" w14:paraId="02D3B32E" w14:textId="77777777" w:rsidTr="00AC04A8">
        <w:tc>
          <w:tcPr>
            <w:tcW w:w="9520" w:type="dxa"/>
          </w:tcPr>
          <w:p w14:paraId="58D51D59" w14:textId="77777777" w:rsidR="00A33BE7" w:rsidRDefault="00A33BE7" w:rsidP="00A33B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742C00">
              <w:rPr>
                <w:rFonts w:ascii="Corbel" w:hAnsi="Corbel"/>
              </w:rPr>
              <w:t>Koncepcja i plan testu.</w:t>
            </w:r>
          </w:p>
        </w:tc>
      </w:tr>
      <w:tr w:rsidR="00A33BE7" w:rsidRPr="009C54AE" w14:paraId="6B99552B" w14:textId="77777777" w:rsidTr="00AC04A8">
        <w:tc>
          <w:tcPr>
            <w:tcW w:w="9520" w:type="dxa"/>
          </w:tcPr>
          <w:p w14:paraId="0E8DA901" w14:textId="77777777" w:rsidR="00A33BE7" w:rsidRDefault="00A33BE7" w:rsidP="00A33B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742C00">
              <w:rPr>
                <w:rFonts w:ascii="Corbel" w:hAnsi="Corbel"/>
              </w:rPr>
              <w:t>Konstrukcja zadań sprawdzających.</w:t>
            </w:r>
          </w:p>
        </w:tc>
      </w:tr>
      <w:tr w:rsidR="00A33BE7" w:rsidRPr="009C54AE" w14:paraId="6B5E5A78" w14:textId="77777777" w:rsidTr="00AC04A8">
        <w:tc>
          <w:tcPr>
            <w:tcW w:w="9520" w:type="dxa"/>
          </w:tcPr>
          <w:p w14:paraId="7465403D" w14:textId="77777777" w:rsidR="00A33BE7" w:rsidRDefault="00A33BE7" w:rsidP="00A33B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742C00">
              <w:rPr>
                <w:rFonts w:ascii="Corbel" w:hAnsi="Corbel"/>
              </w:rPr>
              <w:t>Ilościowe normy wymagań edukacyjnych.</w:t>
            </w:r>
          </w:p>
        </w:tc>
      </w:tr>
      <w:tr w:rsidR="00A33BE7" w:rsidRPr="009C54AE" w14:paraId="29214946" w14:textId="77777777" w:rsidTr="00AC04A8">
        <w:tc>
          <w:tcPr>
            <w:tcW w:w="9520" w:type="dxa"/>
          </w:tcPr>
          <w:p w14:paraId="1DC1A69B" w14:textId="77777777" w:rsidR="00A33BE7" w:rsidRDefault="00A33BE7" w:rsidP="00A33B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 w:rsidRPr="00742C00">
              <w:rPr>
                <w:rFonts w:ascii="Corbel" w:hAnsi="Corbel"/>
              </w:rPr>
              <w:t>Wyniki pomiaru osiągnięć edukacyjnych</w:t>
            </w:r>
            <w:r>
              <w:rPr>
                <w:rFonts w:ascii="Corbel" w:hAnsi="Corbel"/>
              </w:rPr>
              <w:t>.</w:t>
            </w:r>
            <w:r w:rsidRPr="00742C00">
              <w:rPr>
                <w:rFonts w:ascii="Corbel" w:hAnsi="Corbel"/>
              </w:rPr>
              <w:t xml:space="preserve"> </w:t>
            </w:r>
          </w:p>
        </w:tc>
      </w:tr>
    </w:tbl>
    <w:p w14:paraId="7D04C869" w14:textId="77777777" w:rsidR="00A33BE7" w:rsidRPr="009C54AE" w:rsidRDefault="00A33BE7" w:rsidP="00A33B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95703" w14:textId="77777777" w:rsidR="00A33BE7" w:rsidRDefault="00A33BE7" w:rsidP="00A33BE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EDBD31A" w14:textId="77777777" w:rsidR="00A33BE7" w:rsidRPr="009C54AE" w:rsidRDefault="00A33BE7" w:rsidP="00A33BE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multimedialną;</w:t>
      </w:r>
    </w:p>
    <w:p w14:paraId="723E4B15" w14:textId="77777777" w:rsidR="00A33BE7" w:rsidRDefault="00A33BE7" w:rsidP="00A33BE7">
      <w:pPr>
        <w:pStyle w:val="Punktygwne"/>
        <w:spacing w:before="0" w:after="0"/>
        <w:ind w:firstLine="426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grupach: ćwiczenia praktyczne, dyskusja, praca z tekstem.</w:t>
      </w:r>
    </w:p>
    <w:p w14:paraId="5AD35F23" w14:textId="77777777" w:rsidR="00A33BE7" w:rsidRPr="009C54AE" w:rsidRDefault="00A33BE7" w:rsidP="00A33B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9F59AF4" w14:textId="77777777" w:rsidR="00A33BE7" w:rsidRPr="009C54AE" w:rsidRDefault="00A33BE7" w:rsidP="00A33B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46694A" w14:textId="77777777" w:rsidR="00A33BE7" w:rsidRPr="009C54AE" w:rsidRDefault="00A33BE7" w:rsidP="00A33B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E423664" w14:textId="77777777" w:rsidR="00A33BE7" w:rsidRPr="009C54AE" w:rsidRDefault="00A33BE7" w:rsidP="00A33B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5026"/>
        <w:gridCol w:w="2064"/>
      </w:tblGrid>
      <w:tr w:rsidR="00A33BE7" w:rsidRPr="009C54AE" w14:paraId="5661BAA7" w14:textId="77777777" w:rsidTr="00AC04A8">
        <w:tc>
          <w:tcPr>
            <w:tcW w:w="1966" w:type="dxa"/>
            <w:vAlign w:val="center"/>
          </w:tcPr>
          <w:p w14:paraId="5D2D737E" w14:textId="77777777" w:rsidR="00A33BE7" w:rsidRPr="009C54AE" w:rsidRDefault="00A33BE7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9" w:type="dxa"/>
            <w:vAlign w:val="center"/>
          </w:tcPr>
          <w:p w14:paraId="33B48875" w14:textId="77777777" w:rsidR="00A33BE7" w:rsidRPr="009C54AE" w:rsidRDefault="00A33BE7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E3C89F" w14:textId="77777777" w:rsidR="00A33BE7" w:rsidRPr="009C54AE" w:rsidRDefault="00A33BE7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05" w:type="dxa"/>
            <w:vAlign w:val="center"/>
          </w:tcPr>
          <w:p w14:paraId="5094469D" w14:textId="77777777" w:rsidR="00A33BE7" w:rsidRPr="009C54AE" w:rsidRDefault="00A33BE7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5E07B" w14:textId="77777777" w:rsidR="00A33BE7" w:rsidRPr="009C54AE" w:rsidRDefault="00A33BE7" w:rsidP="00AC04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3BE7" w:rsidRPr="00871B84" w14:paraId="18AB4544" w14:textId="77777777" w:rsidTr="00AC04A8">
        <w:tc>
          <w:tcPr>
            <w:tcW w:w="1966" w:type="dxa"/>
          </w:tcPr>
          <w:p w14:paraId="7E428F0D" w14:textId="77777777" w:rsidR="00A33BE7" w:rsidRPr="002C118C" w:rsidRDefault="00A33BE7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9" w:type="dxa"/>
          </w:tcPr>
          <w:p w14:paraId="5A76E5A0" w14:textId="77777777" w:rsidR="00A33BE7" w:rsidRPr="005263E7" w:rsidRDefault="00A33BE7" w:rsidP="00AC04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Kolokwium </w:t>
            </w:r>
            <w:r w:rsidRPr="005263E7">
              <w:rPr>
                <w:rFonts w:ascii="Corbel" w:hAnsi="Corbel"/>
              </w:rPr>
              <w:t xml:space="preserve"> </w:t>
            </w:r>
          </w:p>
        </w:tc>
        <w:tc>
          <w:tcPr>
            <w:tcW w:w="2105" w:type="dxa"/>
          </w:tcPr>
          <w:p w14:paraId="1E54075D" w14:textId="77777777" w:rsidR="00A33BE7" w:rsidRPr="00E51E17" w:rsidRDefault="00A33BE7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Pr="00E51E17">
              <w:rPr>
                <w:rFonts w:ascii="Corbel" w:hAnsi="Corbel"/>
              </w:rPr>
              <w:t>ykład</w:t>
            </w:r>
          </w:p>
        </w:tc>
      </w:tr>
      <w:tr w:rsidR="00A33BE7" w:rsidRPr="00871B84" w14:paraId="48744EAE" w14:textId="77777777" w:rsidTr="00AC04A8">
        <w:tc>
          <w:tcPr>
            <w:tcW w:w="1966" w:type="dxa"/>
          </w:tcPr>
          <w:p w14:paraId="7D8D0A4E" w14:textId="77777777" w:rsidR="00A33BE7" w:rsidRPr="002C118C" w:rsidRDefault="00A33BE7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9" w:type="dxa"/>
          </w:tcPr>
          <w:p w14:paraId="26D152EA" w14:textId="77777777" w:rsidR="00A33BE7" w:rsidRPr="00E65128" w:rsidRDefault="00A33BE7" w:rsidP="00AC04A8">
            <w:pPr>
              <w:spacing w:after="0" w:line="240" w:lineRule="auto"/>
              <w:rPr>
                <w:rFonts w:ascii="Corbel" w:hAnsi="Corbel"/>
                <w:strike/>
              </w:rPr>
            </w:pPr>
            <w:r w:rsidRPr="00804421">
              <w:rPr>
                <w:rFonts w:ascii="Corbel" w:hAnsi="Corbel"/>
              </w:rPr>
              <w:t xml:space="preserve">Praca projektowa </w:t>
            </w:r>
          </w:p>
        </w:tc>
        <w:tc>
          <w:tcPr>
            <w:tcW w:w="2105" w:type="dxa"/>
          </w:tcPr>
          <w:p w14:paraId="4766A928" w14:textId="77777777" w:rsidR="00A33BE7" w:rsidRPr="00E51E17" w:rsidRDefault="00A33BE7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Ćwiczenia</w:t>
            </w:r>
          </w:p>
        </w:tc>
      </w:tr>
      <w:tr w:rsidR="00A33BE7" w:rsidRPr="00871B84" w14:paraId="4A6DF87E" w14:textId="77777777" w:rsidTr="00AC04A8">
        <w:tc>
          <w:tcPr>
            <w:tcW w:w="1966" w:type="dxa"/>
          </w:tcPr>
          <w:p w14:paraId="30FB394F" w14:textId="77777777" w:rsidR="00A33BE7" w:rsidRPr="002C118C" w:rsidRDefault="00A33BE7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9" w:type="dxa"/>
          </w:tcPr>
          <w:p w14:paraId="30D26C35" w14:textId="77777777" w:rsidR="00A33BE7" w:rsidRPr="00E65128" w:rsidRDefault="00A33BE7" w:rsidP="00AC04A8">
            <w:pPr>
              <w:spacing w:after="0" w:line="240" w:lineRule="auto"/>
              <w:rPr>
                <w:rFonts w:ascii="Corbel" w:hAnsi="Corbel"/>
                <w:strike/>
              </w:rPr>
            </w:pPr>
            <w:r w:rsidRPr="00804421">
              <w:rPr>
                <w:rFonts w:ascii="Corbel" w:hAnsi="Corbel"/>
              </w:rPr>
              <w:t xml:space="preserve">Praca projektowa </w:t>
            </w:r>
          </w:p>
        </w:tc>
        <w:tc>
          <w:tcPr>
            <w:tcW w:w="2105" w:type="dxa"/>
          </w:tcPr>
          <w:p w14:paraId="138E054C" w14:textId="77777777" w:rsidR="00A33BE7" w:rsidRPr="00E51E17" w:rsidRDefault="00A33BE7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Ćwiczenia</w:t>
            </w:r>
          </w:p>
        </w:tc>
      </w:tr>
      <w:tr w:rsidR="00A33BE7" w:rsidRPr="00871B84" w14:paraId="65C7E078" w14:textId="77777777" w:rsidTr="00AC04A8">
        <w:tc>
          <w:tcPr>
            <w:tcW w:w="1966" w:type="dxa"/>
          </w:tcPr>
          <w:p w14:paraId="77E2E957" w14:textId="77777777" w:rsidR="00A33BE7" w:rsidRPr="002C118C" w:rsidRDefault="00A33BE7" w:rsidP="00AC04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9" w:type="dxa"/>
          </w:tcPr>
          <w:p w14:paraId="571E9A34" w14:textId="77777777" w:rsidR="00A33BE7" w:rsidRPr="00E65128" w:rsidRDefault="00A33BE7" w:rsidP="00AC04A8">
            <w:pPr>
              <w:spacing w:after="0" w:line="240" w:lineRule="auto"/>
              <w:rPr>
                <w:rFonts w:ascii="Corbel" w:hAnsi="Corbel"/>
                <w:strike/>
              </w:rPr>
            </w:pPr>
            <w:r w:rsidRPr="00804421">
              <w:rPr>
                <w:rFonts w:ascii="Corbel" w:hAnsi="Corbel"/>
              </w:rPr>
              <w:t xml:space="preserve">Praca projektowa </w:t>
            </w:r>
          </w:p>
        </w:tc>
        <w:tc>
          <w:tcPr>
            <w:tcW w:w="2105" w:type="dxa"/>
          </w:tcPr>
          <w:p w14:paraId="4C0E906F" w14:textId="77777777" w:rsidR="00A33BE7" w:rsidRPr="00E51E17" w:rsidRDefault="00A33BE7" w:rsidP="00AC04A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51E17">
              <w:rPr>
                <w:rFonts w:ascii="Corbel" w:hAnsi="Corbel"/>
              </w:rPr>
              <w:t>Ćwiczenia</w:t>
            </w:r>
          </w:p>
        </w:tc>
      </w:tr>
    </w:tbl>
    <w:p w14:paraId="3FFB35E2" w14:textId="77777777" w:rsidR="00A33BE7" w:rsidRDefault="00A33BE7" w:rsidP="00A33B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4EF439" w14:textId="77777777" w:rsidR="00A33BE7" w:rsidRPr="009C54AE" w:rsidRDefault="00A33BE7" w:rsidP="00A33B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FBEF5F" w14:textId="77777777" w:rsidR="00A33BE7" w:rsidRPr="009C54AE" w:rsidRDefault="00A33BE7" w:rsidP="00A33B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A1ADFFD" w14:textId="77777777" w:rsidR="00A33BE7" w:rsidRPr="009C54AE" w:rsidRDefault="00A33BE7" w:rsidP="00A33B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33BE7" w:rsidRPr="009C54AE" w14:paraId="1FECF104" w14:textId="77777777" w:rsidTr="00AC04A8">
        <w:tc>
          <w:tcPr>
            <w:tcW w:w="9670" w:type="dxa"/>
          </w:tcPr>
          <w:p w14:paraId="640FA388" w14:textId="77777777" w:rsidR="00A33BE7" w:rsidRDefault="00A33BE7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wykładów: obecność na zajęciach, kolokwium</w:t>
            </w:r>
          </w:p>
          <w:p w14:paraId="47018234" w14:textId="77777777" w:rsidR="00A33BE7" w:rsidRPr="009C54AE" w:rsidRDefault="00A33BE7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praca projektowa – opracowanie narzędzi diagnozy edukacyjnej w oparciu o podstawę programową i treści kształcenia </w:t>
            </w:r>
          </w:p>
        </w:tc>
      </w:tr>
    </w:tbl>
    <w:p w14:paraId="5FE6DE0C" w14:textId="77777777" w:rsidR="00A33BE7" w:rsidRPr="009C54AE" w:rsidRDefault="00A33BE7" w:rsidP="00A33B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E16A05" w14:textId="77777777" w:rsidR="00A33BE7" w:rsidRPr="009C54AE" w:rsidRDefault="00A33BE7" w:rsidP="00A33B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D1EBB" w14:textId="77777777" w:rsidR="00A33BE7" w:rsidRPr="009C54AE" w:rsidRDefault="00A33BE7" w:rsidP="00A33B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4341"/>
      </w:tblGrid>
      <w:tr w:rsidR="00A33BE7" w:rsidRPr="009C54AE" w14:paraId="49DAE9B2" w14:textId="77777777" w:rsidTr="00AC04A8">
        <w:tc>
          <w:tcPr>
            <w:tcW w:w="4962" w:type="dxa"/>
            <w:vAlign w:val="center"/>
          </w:tcPr>
          <w:p w14:paraId="0C80A867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EC9414D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33BE7" w:rsidRPr="009C54AE" w14:paraId="49334E21" w14:textId="77777777" w:rsidTr="00AC04A8">
        <w:tc>
          <w:tcPr>
            <w:tcW w:w="4962" w:type="dxa"/>
          </w:tcPr>
          <w:p w14:paraId="6E44352B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C1331">
              <w:t>z</w:t>
            </w:r>
            <w:r>
              <w:t xml:space="preserve"> </w:t>
            </w:r>
            <w:r w:rsidRPr="009C1331">
              <w:t>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49B894DA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A33BE7" w:rsidRPr="009C54AE" w14:paraId="45EEC323" w14:textId="77777777" w:rsidTr="00AC04A8">
        <w:tc>
          <w:tcPr>
            <w:tcW w:w="4962" w:type="dxa"/>
          </w:tcPr>
          <w:p w14:paraId="50492726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216FAA82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</w:t>
            </w:r>
            <w:r>
              <w:rPr>
                <w:rFonts w:ascii="Corbel" w:hAnsi="Corbel"/>
              </w:rPr>
              <w:t xml:space="preserve"> - konsultacja projektu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53ECFE90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A33BE7" w:rsidRPr="009C54AE" w14:paraId="4A47BF26" w14:textId="77777777" w:rsidTr="00AC04A8">
        <w:tc>
          <w:tcPr>
            <w:tcW w:w="4962" w:type="dxa"/>
          </w:tcPr>
          <w:p w14:paraId="73C0F3F9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</w:rPr>
              <w:t>niekontaktowe</w:t>
            </w:r>
            <w:proofErr w:type="spellEnd"/>
            <w:r w:rsidRPr="009C54AE">
              <w:rPr>
                <w:rFonts w:ascii="Corbel" w:hAnsi="Corbel"/>
              </w:rPr>
              <w:t xml:space="preserve"> – praca własna studenta</w:t>
            </w:r>
          </w:p>
          <w:p w14:paraId="4C5C84A1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(przygotowanie do zajęć, </w:t>
            </w:r>
            <w:r>
              <w:rPr>
                <w:rFonts w:ascii="Corbel" w:hAnsi="Corbel"/>
              </w:rPr>
              <w:t>kolokwium, przygotowanie pracy projektowej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1458E0FE" w14:textId="77777777" w:rsidR="00A33BE7" w:rsidRDefault="00A33BE7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0BC3535" w14:textId="77777777" w:rsidR="00A33BE7" w:rsidRDefault="00A33BE7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F52104A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A33BE7" w:rsidRPr="009C54AE" w14:paraId="175CF2F5" w14:textId="77777777" w:rsidTr="00AC04A8">
        <w:tc>
          <w:tcPr>
            <w:tcW w:w="4962" w:type="dxa"/>
          </w:tcPr>
          <w:p w14:paraId="3D7CED98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7CB3C36C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A33BE7" w:rsidRPr="009C54AE" w14:paraId="1B1AD0F6" w14:textId="77777777" w:rsidTr="00AC04A8">
        <w:tc>
          <w:tcPr>
            <w:tcW w:w="4962" w:type="dxa"/>
          </w:tcPr>
          <w:p w14:paraId="63E16A0F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9AE9F1C" w14:textId="77777777" w:rsidR="00A33BE7" w:rsidRPr="009C54AE" w:rsidRDefault="00A33BE7" w:rsidP="00AC04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6ECF3466" w14:textId="77777777" w:rsidR="00A33BE7" w:rsidRPr="009C54AE" w:rsidRDefault="00A33BE7" w:rsidP="00A33BE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1A0E64" w14:textId="77777777" w:rsidR="00A33BE7" w:rsidRPr="009C54AE" w:rsidRDefault="00A33BE7" w:rsidP="00A33B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C401" w14:textId="77777777" w:rsidR="00A33BE7" w:rsidRPr="009C54AE" w:rsidRDefault="00A33BE7" w:rsidP="00A33B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0BA449C" w14:textId="77777777" w:rsidR="00A33BE7" w:rsidRPr="009C54AE" w:rsidRDefault="00A33BE7" w:rsidP="00A33BE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33BE7" w:rsidRPr="009C54AE" w14:paraId="7BBD7D05" w14:textId="77777777" w:rsidTr="00AC04A8">
        <w:trPr>
          <w:trHeight w:val="397"/>
        </w:trPr>
        <w:tc>
          <w:tcPr>
            <w:tcW w:w="3544" w:type="dxa"/>
          </w:tcPr>
          <w:p w14:paraId="64E7043D" w14:textId="77777777" w:rsidR="00A33BE7" w:rsidRPr="009C54AE" w:rsidRDefault="00A33BE7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9A83C3" w14:textId="77777777" w:rsidR="00A33BE7" w:rsidRPr="009C54AE" w:rsidRDefault="00A33BE7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33BE7" w:rsidRPr="009C54AE" w14:paraId="423682E4" w14:textId="77777777" w:rsidTr="00AC04A8">
        <w:trPr>
          <w:trHeight w:val="397"/>
        </w:trPr>
        <w:tc>
          <w:tcPr>
            <w:tcW w:w="3544" w:type="dxa"/>
          </w:tcPr>
          <w:p w14:paraId="2F7216F6" w14:textId="77777777" w:rsidR="00A33BE7" w:rsidRPr="009C54AE" w:rsidRDefault="00A33BE7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E7B5CE" w14:textId="77777777" w:rsidR="00A33BE7" w:rsidRPr="009C54AE" w:rsidRDefault="00A33BE7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48439D" w14:textId="77777777" w:rsidR="00A33BE7" w:rsidRPr="009C54AE" w:rsidRDefault="00A33BE7" w:rsidP="00A33B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6AF42" w14:textId="77777777" w:rsidR="00A33BE7" w:rsidRPr="009C54AE" w:rsidRDefault="00A33BE7" w:rsidP="00A33B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B8E4CEC" w14:textId="77777777" w:rsidR="00A33BE7" w:rsidRPr="009C54AE" w:rsidRDefault="00A33BE7" w:rsidP="00A33B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33BE7" w:rsidRPr="00A55F3F" w14:paraId="5B89223F" w14:textId="77777777" w:rsidTr="00AC04A8">
        <w:trPr>
          <w:trHeight w:val="397"/>
        </w:trPr>
        <w:tc>
          <w:tcPr>
            <w:tcW w:w="7513" w:type="dxa"/>
          </w:tcPr>
          <w:p w14:paraId="0D29BA53" w14:textId="77777777" w:rsidR="00A33BE7" w:rsidRPr="00742C00" w:rsidRDefault="00A33BE7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C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DDCBA9" w14:textId="77777777" w:rsidR="00A33BE7" w:rsidRDefault="00A33BE7" w:rsidP="00A33B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742C00">
              <w:rPr>
                <w:rFonts w:ascii="Corbel" w:eastAsia="Times New Roman" w:hAnsi="Corbel"/>
                <w:kern w:val="36"/>
                <w:lang w:eastAsia="pl-PL"/>
              </w:rPr>
              <w:t xml:space="preserve">B. </w:t>
            </w:r>
            <w:proofErr w:type="spellStart"/>
            <w:r w:rsidRPr="00742C00">
              <w:rPr>
                <w:rFonts w:ascii="Corbel" w:eastAsia="Times New Roman" w:hAnsi="Corbel"/>
                <w:kern w:val="36"/>
                <w:lang w:eastAsia="pl-PL"/>
              </w:rPr>
              <w:t>Niemierko</w:t>
            </w:r>
            <w:proofErr w:type="spellEnd"/>
            <w:r w:rsidRPr="00742C00">
              <w:rPr>
                <w:rFonts w:ascii="Corbel" w:eastAsia="Times New Roman" w:hAnsi="Corbel"/>
                <w:kern w:val="36"/>
                <w:lang w:eastAsia="pl-PL"/>
              </w:rPr>
              <w:t>, Diagnostyka edukacyjna, Warszawa 2021.</w:t>
            </w:r>
          </w:p>
          <w:p w14:paraId="1BDACD24" w14:textId="77777777" w:rsidR="00A33BE7" w:rsidRDefault="00A33BE7" w:rsidP="00A33BE7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>
              <w:rPr>
                <w:rFonts w:ascii="Corbel" w:eastAsia="Times New Roman" w:hAnsi="Corbel"/>
                <w:kern w:val="36"/>
                <w:lang w:eastAsia="pl-PL"/>
              </w:rPr>
              <w:t xml:space="preserve">B. </w:t>
            </w:r>
            <w:proofErr w:type="spellStart"/>
            <w:r>
              <w:rPr>
                <w:rFonts w:ascii="Corbel" w:eastAsia="Times New Roman" w:hAnsi="Corbel"/>
                <w:kern w:val="36"/>
                <w:lang w:eastAsia="pl-PL"/>
              </w:rPr>
              <w:t>Niemierko</w:t>
            </w:r>
            <w:proofErr w:type="spellEnd"/>
            <w:r>
              <w:rPr>
                <w:rFonts w:ascii="Corbel" w:eastAsia="Times New Roman" w:hAnsi="Corbel"/>
                <w:kern w:val="36"/>
                <w:lang w:eastAsia="pl-PL"/>
              </w:rPr>
              <w:t xml:space="preserve">, K. Szmigiel, </w:t>
            </w:r>
            <w:r w:rsidRPr="00DF6C6B">
              <w:rPr>
                <w:rFonts w:ascii="Corbel" w:eastAsia="Times New Roman" w:hAnsi="Corbel"/>
                <w:kern w:val="36"/>
                <w:lang w:eastAsia="pl-PL"/>
              </w:rPr>
              <w:t>Znaczenie diagnostyki edukacyjnej dla procesu kształcenia</w:t>
            </w:r>
            <w:r>
              <w:rPr>
                <w:rFonts w:ascii="Corbel" w:eastAsia="Times New Roman" w:hAnsi="Corbel"/>
                <w:kern w:val="36"/>
                <w:lang w:eastAsia="pl-PL"/>
              </w:rPr>
              <w:t>, Kraków 2019.</w:t>
            </w:r>
          </w:p>
          <w:p w14:paraId="33FCA124" w14:textId="77777777" w:rsidR="00A33BE7" w:rsidRDefault="00A33BE7" w:rsidP="00A33B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742C00">
              <w:rPr>
                <w:rFonts w:ascii="Corbel" w:eastAsia="Times New Roman" w:hAnsi="Corbel"/>
                <w:kern w:val="36"/>
                <w:lang w:eastAsia="pl-PL"/>
              </w:rPr>
              <w:t xml:space="preserve">B. </w:t>
            </w:r>
            <w:proofErr w:type="spellStart"/>
            <w:r w:rsidRPr="00742C00">
              <w:rPr>
                <w:rFonts w:ascii="Corbel" w:eastAsia="Times New Roman" w:hAnsi="Corbel"/>
                <w:kern w:val="36"/>
                <w:lang w:eastAsia="pl-PL"/>
              </w:rPr>
              <w:t>Niemierko</w:t>
            </w:r>
            <w:proofErr w:type="spellEnd"/>
            <w:r w:rsidRPr="00742C00">
              <w:rPr>
                <w:rFonts w:ascii="Corbel" w:eastAsia="Times New Roman" w:hAnsi="Corbel"/>
                <w:kern w:val="36"/>
                <w:lang w:eastAsia="pl-PL"/>
              </w:rPr>
              <w:t>, Jak pomagać (a nie szkodzić) uczniom ocenianiem szkolnym, Sopot 2018.</w:t>
            </w:r>
          </w:p>
          <w:p w14:paraId="7DBEAB5B" w14:textId="77777777" w:rsidR="00A33BE7" w:rsidRDefault="00A33BE7" w:rsidP="00A33BE7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>
              <w:rPr>
                <w:rFonts w:ascii="Corbel" w:eastAsia="Times New Roman" w:hAnsi="Corbel"/>
                <w:kern w:val="36"/>
                <w:lang w:eastAsia="pl-PL"/>
              </w:rPr>
              <w:t xml:space="preserve">B. </w:t>
            </w:r>
            <w:proofErr w:type="spellStart"/>
            <w:r>
              <w:rPr>
                <w:rFonts w:ascii="Corbel" w:eastAsia="Times New Roman" w:hAnsi="Corbel"/>
                <w:kern w:val="36"/>
                <w:lang w:eastAsia="pl-PL"/>
              </w:rPr>
              <w:t>Niemierko</w:t>
            </w:r>
            <w:proofErr w:type="spellEnd"/>
            <w:r>
              <w:rPr>
                <w:rFonts w:ascii="Corbel" w:eastAsia="Times New Roman" w:hAnsi="Corbel"/>
                <w:kern w:val="36"/>
                <w:lang w:eastAsia="pl-PL"/>
              </w:rPr>
              <w:t xml:space="preserve">, K. Szmigiel, </w:t>
            </w:r>
            <w:r w:rsidRPr="00DF6C6B">
              <w:rPr>
                <w:rFonts w:ascii="Corbel" w:eastAsia="Times New Roman" w:hAnsi="Corbel"/>
                <w:kern w:val="36"/>
                <w:lang w:eastAsia="pl-PL"/>
              </w:rPr>
              <w:t>Zastosowania diagnozy edukacyjnej</w:t>
            </w:r>
            <w:r>
              <w:rPr>
                <w:rFonts w:ascii="Corbel" w:eastAsia="Times New Roman" w:hAnsi="Corbel"/>
                <w:kern w:val="36"/>
                <w:lang w:eastAsia="pl-PL"/>
              </w:rPr>
              <w:t>, Kraków 2015.</w:t>
            </w:r>
          </w:p>
          <w:p w14:paraId="16C0B4A0" w14:textId="77777777" w:rsidR="00A33BE7" w:rsidRDefault="00A33BE7" w:rsidP="00A33B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A21DA5">
              <w:rPr>
                <w:rFonts w:ascii="Corbel" w:eastAsia="Times New Roman" w:hAnsi="Corbel"/>
                <w:kern w:val="36"/>
                <w:lang w:eastAsia="pl-PL"/>
              </w:rPr>
              <w:t xml:space="preserve">D. </w:t>
            </w:r>
            <w:proofErr w:type="spellStart"/>
            <w:r w:rsidRPr="00A21DA5">
              <w:rPr>
                <w:rFonts w:ascii="Corbel" w:eastAsia="Times New Roman" w:hAnsi="Corbel"/>
                <w:kern w:val="36"/>
                <w:lang w:eastAsia="pl-PL"/>
              </w:rPr>
              <w:t>Pauluk</w:t>
            </w:r>
            <w:proofErr w:type="spellEnd"/>
            <w:r w:rsidRPr="00A21DA5">
              <w:rPr>
                <w:rFonts w:ascii="Corbel" w:eastAsia="Times New Roman" w:hAnsi="Corbel"/>
                <w:kern w:val="36"/>
                <w:lang w:eastAsia="pl-PL"/>
              </w:rPr>
              <w:t>, Model oceniania wspierającego uczenie się i rozwój</w:t>
            </w:r>
            <w:r>
              <w:rPr>
                <w:rFonts w:ascii="Corbel" w:eastAsia="Times New Roman" w:hAnsi="Corbel"/>
                <w:kern w:val="36"/>
                <w:lang w:eastAsia="pl-PL"/>
              </w:rPr>
              <w:t>,</w:t>
            </w:r>
            <w:r w:rsidRPr="00A21DA5">
              <w:rPr>
                <w:rFonts w:ascii="Corbel" w:eastAsia="Times New Roman" w:hAnsi="Corbel"/>
                <w:kern w:val="36"/>
                <w:lang w:eastAsia="pl-PL"/>
              </w:rPr>
              <w:t xml:space="preserve"> konteksty praktyczne i teoretyczne, </w:t>
            </w:r>
            <w:r>
              <w:rPr>
                <w:rFonts w:ascii="Corbel" w:eastAsia="Times New Roman" w:hAnsi="Corbel"/>
                <w:kern w:val="36"/>
                <w:lang w:eastAsia="pl-PL"/>
              </w:rPr>
              <w:t>Kraków 2022.</w:t>
            </w:r>
          </w:p>
          <w:p w14:paraId="79DE2D9F" w14:textId="77777777" w:rsidR="00A33BE7" w:rsidRPr="00523F48" w:rsidRDefault="00A33BE7" w:rsidP="00A33BE7">
            <w:pPr>
              <w:pStyle w:val="Akapitzlist"/>
              <w:numPr>
                <w:ilvl w:val="0"/>
                <w:numId w:val="2"/>
              </w:numPr>
              <w:spacing w:after="0" w:line="276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 w:rsidRPr="00DF6C6B">
              <w:rPr>
                <w:rFonts w:ascii="Corbel" w:eastAsia="Times New Roman" w:hAnsi="Corbel"/>
                <w:kern w:val="36"/>
                <w:lang w:eastAsia="pl-PL"/>
              </w:rPr>
              <w:t xml:space="preserve">R. </w:t>
            </w:r>
            <w:proofErr w:type="spellStart"/>
            <w:r w:rsidRPr="00DF6C6B">
              <w:rPr>
                <w:rFonts w:ascii="Corbel" w:eastAsia="Times New Roman" w:hAnsi="Corbel"/>
                <w:kern w:val="36"/>
                <w:lang w:eastAsia="pl-PL"/>
              </w:rPr>
              <w:t>Riebisch</w:t>
            </w:r>
            <w:proofErr w:type="spellEnd"/>
            <w:r w:rsidRPr="00DF6C6B">
              <w:rPr>
                <w:rFonts w:ascii="Corbel" w:eastAsia="Times New Roman" w:hAnsi="Corbel"/>
                <w:kern w:val="36"/>
                <w:lang w:eastAsia="pl-PL"/>
              </w:rPr>
              <w:t xml:space="preserve">, H. </w:t>
            </w:r>
            <w:proofErr w:type="spellStart"/>
            <w:r w:rsidRPr="00DF6C6B">
              <w:rPr>
                <w:rFonts w:ascii="Corbel" w:eastAsia="Times New Roman" w:hAnsi="Corbel"/>
                <w:kern w:val="36"/>
                <w:lang w:eastAsia="pl-PL"/>
              </w:rPr>
              <w:t>Luszczyński</w:t>
            </w:r>
            <w:proofErr w:type="spellEnd"/>
            <w:r w:rsidRPr="00DF6C6B">
              <w:rPr>
                <w:rFonts w:ascii="Corbel" w:eastAsia="Times New Roman" w:hAnsi="Corbel"/>
                <w:kern w:val="36"/>
                <w:lang w:eastAsia="pl-PL"/>
              </w:rPr>
              <w:t>, Diagnoza typów uczniów, Gdańsk 2014</w:t>
            </w:r>
            <w:r>
              <w:rPr>
                <w:rFonts w:ascii="Corbel" w:eastAsia="Times New Roman" w:hAnsi="Corbel"/>
                <w:kern w:val="36"/>
                <w:lang w:eastAsia="pl-PL"/>
              </w:rPr>
              <w:t>.</w:t>
            </w:r>
          </w:p>
        </w:tc>
      </w:tr>
      <w:tr w:rsidR="00A33BE7" w:rsidRPr="00A55F3F" w14:paraId="1AF11796" w14:textId="77777777" w:rsidTr="00AC04A8">
        <w:trPr>
          <w:trHeight w:val="397"/>
        </w:trPr>
        <w:tc>
          <w:tcPr>
            <w:tcW w:w="7513" w:type="dxa"/>
          </w:tcPr>
          <w:p w14:paraId="36F3C3E6" w14:textId="77777777" w:rsidR="00A33BE7" w:rsidRPr="00742C00" w:rsidRDefault="00A33BE7" w:rsidP="00AC04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C0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AF0F71" w14:textId="77777777" w:rsidR="00A33BE7" w:rsidRDefault="00A33BE7" w:rsidP="00A33BE7">
            <w:pPr>
              <w:pStyle w:val="Akapitzlist"/>
              <w:numPr>
                <w:ilvl w:val="0"/>
                <w:numId w:val="3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>
              <w:rPr>
                <w:rFonts w:ascii="Corbel" w:eastAsia="Times New Roman" w:hAnsi="Corbel"/>
                <w:kern w:val="36"/>
                <w:lang w:eastAsia="pl-PL"/>
              </w:rPr>
              <w:t xml:space="preserve">B. </w:t>
            </w:r>
            <w:proofErr w:type="spellStart"/>
            <w:r>
              <w:rPr>
                <w:rFonts w:ascii="Corbel" w:eastAsia="Times New Roman" w:hAnsi="Corbel"/>
                <w:kern w:val="36"/>
                <w:lang w:eastAsia="pl-PL"/>
              </w:rPr>
              <w:t>Niemierko</w:t>
            </w:r>
            <w:proofErr w:type="spellEnd"/>
            <w:r>
              <w:rPr>
                <w:rFonts w:ascii="Corbel" w:eastAsia="Times New Roman" w:hAnsi="Corbel"/>
                <w:kern w:val="36"/>
                <w:lang w:eastAsia="pl-PL"/>
              </w:rPr>
              <w:t>, Ocenianie szkolne bez tajemnic, Warszawa 2005.</w:t>
            </w:r>
          </w:p>
          <w:p w14:paraId="16F0476E" w14:textId="77777777" w:rsidR="00A33BE7" w:rsidRPr="005263E7" w:rsidRDefault="00A33BE7" w:rsidP="00A33BE7">
            <w:pPr>
              <w:pStyle w:val="Akapitzlist"/>
              <w:numPr>
                <w:ilvl w:val="0"/>
                <w:numId w:val="3"/>
              </w:numPr>
              <w:spacing w:after="200" w:line="276" w:lineRule="auto"/>
              <w:outlineLvl w:val="0"/>
              <w:rPr>
                <w:rFonts w:ascii="Corbel" w:eastAsia="Times New Roman" w:hAnsi="Corbel"/>
                <w:kern w:val="36"/>
                <w:lang w:eastAsia="pl-PL"/>
              </w:rPr>
            </w:pPr>
            <w:r>
              <w:rPr>
                <w:rFonts w:ascii="Corbel" w:eastAsia="Times New Roman" w:hAnsi="Corbel"/>
                <w:kern w:val="36"/>
                <w:lang w:eastAsia="pl-PL"/>
              </w:rPr>
              <w:t xml:space="preserve">M. Bielecka, </w:t>
            </w:r>
            <w:r w:rsidRPr="00DF6C6B">
              <w:rPr>
                <w:rFonts w:ascii="Corbel" w:eastAsia="Times New Roman" w:hAnsi="Corbel"/>
                <w:kern w:val="36"/>
                <w:lang w:eastAsia="pl-PL"/>
              </w:rPr>
              <w:t xml:space="preserve">Szkolenie dla </w:t>
            </w:r>
            <w:r>
              <w:rPr>
                <w:rFonts w:ascii="Corbel" w:eastAsia="Times New Roman" w:hAnsi="Corbel"/>
                <w:kern w:val="36"/>
                <w:lang w:eastAsia="pl-PL"/>
              </w:rPr>
              <w:t>n</w:t>
            </w:r>
            <w:r w:rsidRPr="00DF6C6B">
              <w:rPr>
                <w:rFonts w:ascii="Corbel" w:eastAsia="Times New Roman" w:hAnsi="Corbel"/>
                <w:kern w:val="36"/>
                <w:lang w:eastAsia="pl-PL"/>
              </w:rPr>
              <w:t>auczycieli</w:t>
            </w:r>
            <w:r>
              <w:rPr>
                <w:rFonts w:ascii="Corbel" w:eastAsia="Times New Roman" w:hAnsi="Corbel"/>
                <w:kern w:val="36"/>
                <w:lang w:eastAsia="pl-PL"/>
              </w:rPr>
              <w:t xml:space="preserve">, </w:t>
            </w:r>
            <w:r w:rsidRPr="00DF6C6B">
              <w:rPr>
                <w:rFonts w:ascii="Corbel" w:eastAsia="Times New Roman" w:hAnsi="Corbel"/>
                <w:kern w:val="36"/>
                <w:lang w:eastAsia="pl-PL"/>
              </w:rPr>
              <w:t>ocenianie kształtujące</w:t>
            </w:r>
            <w:r>
              <w:rPr>
                <w:rFonts w:ascii="Corbel" w:eastAsia="Times New Roman" w:hAnsi="Corbel"/>
                <w:kern w:val="36"/>
                <w:lang w:eastAsia="pl-PL"/>
              </w:rPr>
              <w:t>, Poznań 2021.</w:t>
            </w:r>
          </w:p>
        </w:tc>
      </w:tr>
    </w:tbl>
    <w:p w14:paraId="2E229A0E" w14:textId="77777777" w:rsidR="00A33BE7" w:rsidRPr="009C54AE" w:rsidRDefault="00A33BE7" w:rsidP="00A33B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7CC649" w14:textId="77777777" w:rsidR="00A33BE7" w:rsidRPr="009C54AE" w:rsidRDefault="00A33BE7" w:rsidP="00A33B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659A9D" w14:textId="4DCF7EAA" w:rsidR="00A33BE7" w:rsidRDefault="00A33BE7" w:rsidP="00A33BE7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A33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66B54" w14:textId="77777777" w:rsidR="00A33BE7" w:rsidRDefault="00A33BE7" w:rsidP="00A33BE7">
      <w:pPr>
        <w:spacing w:after="0" w:line="240" w:lineRule="auto"/>
      </w:pPr>
      <w:r>
        <w:separator/>
      </w:r>
    </w:p>
  </w:endnote>
  <w:endnote w:type="continuationSeparator" w:id="0">
    <w:p w14:paraId="464C882D" w14:textId="77777777" w:rsidR="00A33BE7" w:rsidRDefault="00A33BE7" w:rsidP="00A33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AAC60" w14:textId="77777777" w:rsidR="00A33BE7" w:rsidRDefault="00A33BE7" w:rsidP="00A33BE7">
      <w:pPr>
        <w:spacing w:after="0" w:line="240" w:lineRule="auto"/>
      </w:pPr>
      <w:r>
        <w:separator/>
      </w:r>
    </w:p>
  </w:footnote>
  <w:footnote w:type="continuationSeparator" w:id="0">
    <w:p w14:paraId="07E25499" w14:textId="77777777" w:rsidR="00A33BE7" w:rsidRDefault="00A33BE7" w:rsidP="00A33BE7">
      <w:pPr>
        <w:spacing w:after="0" w:line="240" w:lineRule="auto"/>
      </w:pPr>
      <w:r>
        <w:continuationSeparator/>
      </w:r>
    </w:p>
  </w:footnote>
  <w:footnote w:id="1">
    <w:p w14:paraId="2C3B16AD" w14:textId="77777777" w:rsidR="00A33BE7" w:rsidRDefault="00A33BE7" w:rsidP="00A33BE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81210E"/>
    <w:multiLevelType w:val="hybridMultilevel"/>
    <w:tmpl w:val="79E01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0468D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799987">
    <w:abstractNumId w:val="1"/>
  </w:num>
  <w:num w:numId="2" w16cid:durableId="1404521830">
    <w:abstractNumId w:val="0"/>
  </w:num>
  <w:num w:numId="3" w16cid:durableId="1356807750">
    <w:abstractNumId w:val="2"/>
  </w:num>
  <w:num w:numId="4" w16cid:durableId="272906538">
    <w:abstractNumId w:val="3"/>
  </w:num>
  <w:num w:numId="5" w16cid:durableId="20978274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BE7"/>
    <w:rsid w:val="00000BFA"/>
    <w:rsid w:val="00A3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55F0"/>
  <w15:chartTrackingRefBased/>
  <w15:docId w15:val="{25323FDC-0769-4A70-BACB-12CF08C9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BE7"/>
  </w:style>
  <w:style w:type="paragraph" w:styleId="Nagwek1">
    <w:name w:val="heading 1"/>
    <w:basedOn w:val="Normalny"/>
    <w:next w:val="Normalny"/>
    <w:link w:val="Nagwek1Znak"/>
    <w:uiPriority w:val="9"/>
    <w:qFormat/>
    <w:rsid w:val="00A33B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3B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3B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3B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3B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3B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3B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3B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3B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3B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3B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3B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3BE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3BE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3B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3B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3B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3B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3B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3B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3B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3B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3B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3B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3B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3BE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3B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3BE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3BE7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BE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BE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A33BE7"/>
    <w:rPr>
      <w:vertAlign w:val="superscript"/>
    </w:rPr>
  </w:style>
  <w:style w:type="paragraph" w:customStyle="1" w:styleId="Punktygwne">
    <w:name w:val="Punkty główne"/>
    <w:basedOn w:val="Normalny"/>
    <w:qFormat/>
    <w:rsid w:val="00A33BE7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A33BE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A33BE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A33BE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A33BE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A33BE7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A33BE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33BE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3B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3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771</Words>
  <Characters>4631</Characters>
  <Application>Microsoft Office Word</Application>
  <DocSecurity>0</DocSecurity>
  <Lines>38</Lines>
  <Paragraphs>10</Paragraphs>
  <ScaleCrop>false</ScaleCrop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1</cp:revision>
  <dcterms:created xsi:type="dcterms:W3CDTF">2025-12-18T09:22:00Z</dcterms:created>
  <dcterms:modified xsi:type="dcterms:W3CDTF">2025-12-18T09:23:00Z</dcterms:modified>
</cp:coreProperties>
</file>